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024" w:rsidRDefault="00257024" w:rsidP="00257024">
      <w:pPr>
        <w:pStyle w:val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МБДОУ - детский сад «Акчэчэк» </w:t>
      </w:r>
    </w:p>
    <w:p w:rsidR="00257024" w:rsidRDefault="00257024" w:rsidP="00257024">
      <w:pPr>
        <w:pStyle w:val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Тукаевского муниципального района РТ</w:t>
      </w:r>
    </w:p>
    <w:p w:rsidR="00257024" w:rsidRDefault="00257024" w:rsidP="00257024">
      <w:pPr>
        <w:shd w:val="clear" w:color="auto" w:fill="F6F6F6"/>
        <w:spacing w:after="240"/>
        <w:jc w:val="center"/>
        <w:textAlignment w:val="baseline"/>
        <w:outlineLvl w:val="0"/>
        <w:rPr>
          <w:rFonts w:ascii="Times New Roman" w:eastAsia="Times New Roman" w:hAnsi="Times New Roman"/>
          <w:b/>
          <w:color w:val="000000"/>
          <w:kern w:val="36"/>
        </w:rPr>
      </w:pPr>
      <w:r>
        <w:rPr>
          <w:rFonts w:ascii="Times New Roman" w:eastAsia="Times New Roman" w:hAnsi="Times New Roman"/>
          <w:b/>
          <w:color w:val="000000"/>
          <w:kern w:val="36"/>
        </w:rPr>
        <w:t xml:space="preserve">Материально-техническое обеспечение и оснащенность образовательного процесса </w:t>
      </w:r>
    </w:p>
    <w:tbl>
      <w:tblPr>
        <w:tblpPr w:leftFromText="180" w:rightFromText="180" w:vertAnchor="text" w:horzAnchor="margin" w:tblpXSpec="center" w:tblpY="206"/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3159"/>
        <w:gridCol w:w="6561"/>
      </w:tblGrid>
      <w:tr w:rsidR="00257024" w:rsidTr="00257024"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257024" w:rsidRDefault="00257024" w:rsidP="0025702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hAnsi="Times New Roman"/>
                <w:b/>
              </w:rPr>
              <w:t>ОБОРУДОВАННЫЕ УЧЕБНЫЕ  КАБИНЕТЫ</w:t>
            </w:r>
          </w:p>
        </w:tc>
      </w:tr>
      <w:tr w:rsidR="00257024" w:rsidTr="0025702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36"/>
              </w:rPr>
              <w:t>№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36"/>
              </w:rPr>
              <w:t>Наименование кабинета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36"/>
              </w:rPr>
              <w:t>Перечень имеющегося оборудования</w:t>
            </w:r>
          </w:p>
        </w:tc>
      </w:tr>
      <w:tr w:rsidR="00257024" w:rsidTr="0025702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36"/>
              </w:rPr>
              <w:t>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kern w:val="36"/>
              </w:rPr>
              <w:t xml:space="preserve">Физкультурно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kern w:val="36"/>
              </w:rPr>
              <w:t>-м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kern w:val="36"/>
              </w:rPr>
              <w:t>узыкальный зал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Шкафы</w:t>
            </w:r>
          </w:p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Скамейки</w:t>
            </w:r>
          </w:p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Гимнастическая стенка</w:t>
            </w:r>
          </w:p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Гимнастические палки</w:t>
            </w:r>
          </w:p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Скакалки</w:t>
            </w:r>
          </w:p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Мячи разных размеров</w:t>
            </w:r>
          </w:p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Обручи</w:t>
            </w:r>
          </w:p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 xml:space="preserve">- Дуги для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6"/>
              </w:rPr>
              <w:t>подлезания</w:t>
            </w:r>
            <w:proofErr w:type="spellEnd"/>
          </w:p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Стойки</w:t>
            </w:r>
          </w:p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Мешочки для метания</w:t>
            </w:r>
          </w:p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Игра  «Городки»</w:t>
            </w:r>
          </w:p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Флажки</w:t>
            </w:r>
          </w:p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Ленты</w:t>
            </w:r>
          </w:p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Кегли</w:t>
            </w:r>
          </w:p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Кубики</w:t>
            </w:r>
          </w:p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Разметочные конусы</w:t>
            </w:r>
          </w:p>
          <w:p w:rsidR="00257024" w:rsidRDefault="00257024" w:rsidP="00257024">
            <w:pPr>
              <w:spacing w:line="276" w:lineRule="auto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Массажный коврик</w:t>
            </w:r>
          </w:p>
          <w:p w:rsidR="00257024" w:rsidRDefault="00257024" w:rsidP="00257024">
            <w:pPr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Маты</w:t>
            </w:r>
          </w:p>
          <w:p w:rsidR="00257024" w:rsidRDefault="00257024" w:rsidP="00257024">
            <w:pPr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-Фортепиано</w:t>
            </w:r>
          </w:p>
          <w:p w:rsidR="00257024" w:rsidRDefault="00257024" w:rsidP="00257024">
            <w:pPr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-Телевизор</w:t>
            </w:r>
          </w:p>
          <w:p w:rsidR="00257024" w:rsidRDefault="00257024" w:rsidP="00257024">
            <w:pPr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-Музыкальный центр</w:t>
            </w:r>
          </w:p>
          <w:p w:rsidR="00257024" w:rsidRDefault="00257024" w:rsidP="00257024">
            <w:pPr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 xml:space="preserve">-Детские музыкальные инструменты: металлофоны( 2шт), бубны (6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kern w:val="36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kern w:val="36"/>
              </w:rPr>
              <w:t xml:space="preserve">), ложки деревянные (10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6"/>
              </w:rPr>
              <w:t>шт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6"/>
              </w:rPr>
              <w:t xml:space="preserve">), гусли (2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6"/>
              </w:rPr>
              <w:t>шт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6"/>
              </w:rPr>
              <w:t xml:space="preserve">). маракасы (8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6"/>
              </w:rPr>
              <w:t>шт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6"/>
              </w:rPr>
              <w:t xml:space="preserve">), дудки(6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6"/>
              </w:rPr>
              <w:t>шт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6"/>
              </w:rPr>
              <w:t xml:space="preserve">), погремушки (10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36"/>
              </w:rPr>
              <w:t>шт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36"/>
              </w:rPr>
              <w:t>)</w:t>
            </w:r>
          </w:p>
          <w:p w:rsidR="00257024" w:rsidRDefault="00257024" w:rsidP="00257024">
            <w:pPr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-Дидактические пособия и материалы (диски, плакаты, нотные сборники)</w:t>
            </w:r>
          </w:p>
          <w:p w:rsidR="00257024" w:rsidRDefault="00257024" w:rsidP="00257024">
            <w:pPr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Маски, флажки, ленты, помпоны</w:t>
            </w:r>
          </w:p>
          <w:p w:rsidR="00257024" w:rsidRDefault="00257024" w:rsidP="00257024">
            <w:pPr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 Костюмы детские и взрослые</w:t>
            </w:r>
          </w:p>
          <w:p w:rsidR="00257024" w:rsidRDefault="00257024" w:rsidP="00257024">
            <w:pPr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-Декорации (цветы, деревья, домик)</w:t>
            </w:r>
          </w:p>
          <w:p w:rsidR="00257024" w:rsidRDefault="00257024" w:rsidP="00257024">
            <w:pPr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kern w:val="36"/>
              </w:rPr>
              <w:t>-Мебель (стулья, столы, шкафы)</w:t>
            </w:r>
          </w:p>
        </w:tc>
      </w:tr>
      <w:tr w:rsidR="00257024" w:rsidTr="00257024"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257024" w:rsidRDefault="00257024" w:rsidP="00257024">
            <w:pPr>
              <w:spacing w:after="240"/>
              <w:jc w:val="center"/>
              <w:textAlignment w:val="baseline"/>
              <w:outlineLvl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ДЛЯ ПРОВЕДЕНИЯ ПРАКТИЧЕСКИХ ЗАНЯТИЙ</w:t>
            </w:r>
          </w:p>
        </w:tc>
      </w:tr>
      <w:tr w:rsidR="00257024" w:rsidTr="00257024">
        <w:trPr>
          <w:trHeight w:val="938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pacing w:after="240"/>
              <w:jc w:val="both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hAnsi="Times New Roman"/>
              </w:rPr>
              <w:t>Практические занятия в рамках освоения основной образовательной программы  организуются в групповых помещениях, в которых созданы уголки для  познавательно-исследовательской и опытно-экспериментальной  деятельности, в соответствии с возрастными особенностями воспитанников.</w:t>
            </w:r>
          </w:p>
        </w:tc>
      </w:tr>
      <w:tr w:rsidR="00257024" w:rsidTr="00257024">
        <w:trPr>
          <w:trHeight w:val="276"/>
        </w:trPr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257024" w:rsidRDefault="00257024" w:rsidP="0025702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hAnsi="Times New Roman"/>
                <w:b/>
              </w:rPr>
              <w:t>БИБЛИОТЕКИ</w:t>
            </w:r>
          </w:p>
        </w:tc>
      </w:tr>
      <w:tr w:rsidR="00257024" w:rsidTr="00257024"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hd w:val="clear" w:color="auto" w:fill="FFFFFF"/>
              <w:spacing w:after="195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Специально отведенного помещения для библиотеки в учреждении нет.</w:t>
            </w:r>
          </w:p>
          <w:p w:rsidR="00257024" w:rsidRDefault="00257024" w:rsidP="00257024">
            <w:pPr>
              <w:shd w:val="clear" w:color="auto" w:fill="FFFFFF"/>
              <w:spacing w:after="195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Вся художественная, учебная и методическая литература,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медиатека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находится в  группах,  в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lastRenderedPageBreak/>
              <w:t>кабинетах специалистов.</w:t>
            </w:r>
          </w:p>
          <w:p w:rsidR="00257024" w:rsidRDefault="00257024" w:rsidP="00257024">
            <w:pPr>
              <w:shd w:val="clear" w:color="auto" w:fill="FFFFFF"/>
              <w:spacing w:after="195"/>
              <w:textAlignment w:val="baseline"/>
              <w:outlineLvl w:val="1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Для детей в каждой группе имеется «Книжный уголок» по возрастным особенностям воспитанников.</w:t>
            </w:r>
          </w:p>
        </w:tc>
      </w:tr>
      <w:tr w:rsidR="00257024" w:rsidTr="00257024"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FF"/>
            <w:hideMark/>
          </w:tcPr>
          <w:p w:rsidR="00257024" w:rsidRDefault="00257024" w:rsidP="0025702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hAnsi="Times New Roman"/>
                <w:b/>
              </w:rPr>
              <w:lastRenderedPageBreak/>
              <w:t>СРЕДСТВА ОБУЧЕНИЯ И ВОСПИТАНИЯ</w:t>
            </w:r>
          </w:p>
        </w:tc>
      </w:tr>
      <w:tr w:rsidR="00257024" w:rsidTr="00257024">
        <w:tc>
          <w:tcPr>
            <w:tcW w:w="10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hd w:val="clear" w:color="auto" w:fill="FFFFFF"/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Средства обучения</w:t>
            </w:r>
            <w:r>
              <w:rPr>
                <w:rFonts w:ascii="Times New Roman" w:eastAsia="Times New Roman" w:hAnsi="Times New Roman"/>
                <w:color w:val="000000"/>
              </w:rPr>
      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      </w:r>
          </w:p>
          <w:p w:rsidR="00257024" w:rsidRDefault="00257024" w:rsidP="00257024">
            <w:pPr>
              <w:shd w:val="clear" w:color="auto" w:fill="FFFFFF"/>
              <w:tabs>
                <w:tab w:val="num" w:pos="720"/>
              </w:tabs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В ДОУ имеются следующие средства обучения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:</w:t>
            </w:r>
            <w:proofErr w:type="gramEnd"/>
          </w:p>
          <w:p w:rsidR="00257024" w:rsidRDefault="00257024" w:rsidP="0025702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технические средства обучения (ноутбуки, проектор, экран, колонки, музыкальный центр, телевизор)</w:t>
            </w:r>
          </w:p>
          <w:p w:rsidR="00257024" w:rsidRDefault="00257024" w:rsidP="0025702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печатные (учебники и учебные пособия, книги для чтения, хрестоматии, рабочие тетради,  раздаточный материал и т.д.);</w:t>
            </w:r>
          </w:p>
          <w:p w:rsidR="00257024" w:rsidRDefault="00257024" w:rsidP="0025702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электронные образовательные ресурсы (образовательные мультимедиа мультимедийные учебники по математике, по обучению грамоте);</w:t>
            </w:r>
          </w:p>
          <w:p w:rsidR="00257024" w:rsidRDefault="00257024" w:rsidP="0025702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аудиовизуальные (презентации, мультфильмы образовательные на цифровых носителях;</w:t>
            </w:r>
          </w:p>
          <w:p w:rsidR="00257024" w:rsidRDefault="00257024" w:rsidP="0025702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наглядные плоскостные (плакаты, карты настенные, иллюстрации настенные, магнитные доски);</w:t>
            </w:r>
          </w:p>
          <w:p w:rsidR="00257024" w:rsidRDefault="00257024" w:rsidP="0025702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демонстрационные (гербарии, муляжи, макеты, стенды);</w:t>
            </w:r>
          </w:p>
          <w:p w:rsidR="00257024" w:rsidRDefault="00257024" w:rsidP="0025702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учебные приборы (компас, песочные часы, лупы);</w:t>
            </w:r>
          </w:p>
          <w:p w:rsidR="00257024" w:rsidRDefault="00257024" w:rsidP="0025702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спортивное оборудование </w:t>
            </w:r>
          </w:p>
          <w:p w:rsidR="00257024" w:rsidRDefault="00257024" w:rsidP="00257024">
            <w:pPr>
              <w:shd w:val="clear" w:color="auto" w:fill="FFFFFF"/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      </w:r>
          </w:p>
          <w:p w:rsidR="00257024" w:rsidRDefault="00257024" w:rsidP="00257024">
            <w:pPr>
              <w:shd w:val="clear" w:color="auto" w:fill="FFFFFF"/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Принципы использования средств обучения:</w:t>
            </w:r>
          </w:p>
          <w:p w:rsidR="00257024" w:rsidRDefault="00257024" w:rsidP="0025702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учет возрастных и психологических особенностей обучающихся;</w:t>
            </w:r>
          </w:p>
          <w:p w:rsidR="00257024" w:rsidRDefault="00257024" w:rsidP="0025702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      </w:r>
          </w:p>
          <w:p w:rsidR="00257024" w:rsidRDefault="00257024" w:rsidP="0025702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учет дидактических целей и принципов дидактики (принципа наглядности, доступности и т.д.);</w:t>
            </w:r>
          </w:p>
          <w:p w:rsidR="00257024" w:rsidRDefault="00257024" w:rsidP="0025702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сотворчество педагога и обучающегося;</w:t>
            </w:r>
          </w:p>
          <w:p w:rsidR="00257024" w:rsidRDefault="00257024" w:rsidP="0025702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приоритет правил безопасности в использовании средств обучения.</w:t>
            </w:r>
          </w:p>
          <w:p w:rsidR="00257024" w:rsidRDefault="00257024" w:rsidP="00257024">
            <w:pPr>
              <w:shd w:val="clear" w:color="auto" w:fill="FFFFFF"/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-образовательных задач в оптимальных условиях.</w:t>
            </w:r>
          </w:p>
          <w:p w:rsidR="00257024" w:rsidRDefault="00257024" w:rsidP="00257024">
            <w:pPr>
              <w:shd w:val="clear" w:color="auto" w:fill="FFFFFF"/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Комплексное оснащение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-образовательного процесса обеспечивает возможность организации как совместной деятельности взрослого и воспитанников, так и самостоятельной </w:t>
            </w:r>
            <w:r>
              <w:rPr>
                <w:rFonts w:ascii="Times New Roman" w:eastAsia="Times New Roman" w:hAnsi="Times New Roman"/>
                <w:color w:val="000000"/>
              </w:rPr>
              <w:lastRenderedPageBreak/>
              <w:t>деятельности воспитанников не только в рамках образовательной деятельности по освоению Программы, но и при проведении режимных моментов.</w:t>
            </w:r>
          </w:p>
          <w:p w:rsidR="00257024" w:rsidRDefault="00257024" w:rsidP="00257024">
            <w:pPr>
              <w:shd w:val="clear" w:color="auto" w:fill="FFFFFF"/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      </w:r>
          </w:p>
          <w:p w:rsidR="00257024" w:rsidRDefault="00257024" w:rsidP="00257024">
            <w:pPr>
              <w:shd w:val="clear" w:color="auto" w:fill="FFFFFF"/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Оборудование отвечает санитарно-эпидемиологическим нормам, гигиеническим, педагогическим и эстетическим требованиям.</w:t>
            </w:r>
          </w:p>
          <w:p w:rsidR="00257024" w:rsidRDefault="00257024" w:rsidP="00257024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      </w:r>
            <w:r>
              <w:rPr>
                <w:rFonts w:ascii="Times New Roman" w:eastAsia="Times New Roman" w:hAnsi="Times New Roman"/>
                <w:color w:val="000000"/>
              </w:rPr>
              <w:br/>
      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      </w:r>
          </w:p>
        </w:tc>
      </w:tr>
      <w:tr w:rsidR="00257024" w:rsidTr="00257024">
        <w:trPr>
          <w:trHeight w:val="85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24" w:rsidRDefault="00257024" w:rsidP="0025702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Для формирования математических представлений 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>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      </w:r>
            <w:proofErr w:type="gramEnd"/>
          </w:p>
        </w:tc>
      </w:tr>
      <w:tr w:rsidR="00257024" w:rsidTr="0025702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24" w:rsidRDefault="00257024" w:rsidP="0025702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24" w:rsidRDefault="00257024" w:rsidP="00257024">
            <w:pPr>
              <w:shd w:val="clear" w:color="auto" w:fill="FFFFFF"/>
              <w:spacing w:after="100" w:afterAutospacing="1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Для конструктивной деятельности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  <w:p w:rsidR="00257024" w:rsidRDefault="00257024" w:rsidP="00257024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крупный (напольный) и мелкий (настольный) строительные материалы, деревянные, пластмассовые, конструкторы: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Лего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», металлические, деревянные и пр.</w:t>
            </w:r>
          </w:p>
        </w:tc>
      </w:tr>
      <w:tr w:rsidR="00257024" w:rsidTr="0025702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24" w:rsidRDefault="00257024" w:rsidP="0025702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Для развития речи и речевого общения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Наборы книг, картин, развивающие игры, схемы для составления рассказов,  ширма, разнообразные виды  кукольного театра, аудио  и видеоматериалы,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 xml:space="preserve">  ,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 телевизор, энциклопедии и пр.</w:t>
            </w:r>
          </w:p>
        </w:tc>
      </w:tr>
      <w:tr w:rsidR="00257024" w:rsidTr="0025702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24" w:rsidRDefault="00257024" w:rsidP="0025702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24" w:rsidRDefault="00257024" w:rsidP="00257024">
            <w:pPr>
              <w:shd w:val="clear" w:color="auto" w:fill="FFFFFF"/>
              <w:spacing w:after="100" w:afterAutospacing="1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Для </w:t>
            </w:r>
            <w:r>
              <w:rPr>
                <w:rFonts w:ascii="Times New Roman" w:eastAsia="Times New Roman" w:hAnsi="Times New Roman"/>
                <w:color w:val="000000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развития игровой деятельности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  <w:p w:rsidR="00257024" w:rsidRDefault="00257024" w:rsidP="00257024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Наборы детской мебели, игры и игрушки для сюжетно-ролевых игр (с учетом гендерного подхода): («Дом», «Больница»,  «Парикмахерская» 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Автогараж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»</w:t>
            </w:r>
            <w:proofErr w:type="gramStart"/>
            <w:r>
              <w:rPr>
                <w:rFonts w:ascii="Times New Roman" w:eastAsia="Times New Roman" w:hAnsi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>«Магазин», «Пожарные», «Инспектор ДПС», «Повар».), для подвижных игр (маски, дополнительный материал), дидактических игр.</w:t>
            </w:r>
          </w:p>
        </w:tc>
      </w:tr>
      <w:tr w:rsidR="00257024" w:rsidTr="00257024">
        <w:trPr>
          <w:trHeight w:val="41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24" w:rsidRDefault="00257024" w:rsidP="0025702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24" w:rsidRDefault="00257024" w:rsidP="00257024">
            <w:pPr>
              <w:shd w:val="clear" w:color="auto" w:fill="FFFFFF"/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Для познавательной деятельности</w:t>
            </w:r>
          </w:p>
          <w:p w:rsidR="00257024" w:rsidRDefault="00257024" w:rsidP="00257024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 группах созданы исследовательские уголки, где имеются дидактические пособия и игры, познавательная литература, энциклопедии, карты, схемы, бросовый материал</w:t>
            </w:r>
          </w:p>
        </w:tc>
      </w:tr>
      <w:tr w:rsidR="00257024" w:rsidTr="0025702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24" w:rsidRDefault="00257024" w:rsidP="0025702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Для физического развития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 </w:t>
            </w:r>
            <w:r>
              <w:rPr>
                <w:rFonts w:ascii="Times New Roman" w:eastAsia="Times New Roman" w:hAnsi="Times New Roman"/>
                <w:color w:val="000000"/>
              </w:rPr>
              <w:t>:</w:t>
            </w:r>
            <w:proofErr w:type="gramEnd"/>
            <w:r>
              <w:rPr>
                <w:rFonts w:ascii="Times New Roman" w:eastAsia="Times New Roman" w:hAnsi="Times New Roman"/>
                <w:color w:val="000000"/>
              </w:rPr>
              <w:t xml:space="preserve"> в группах оборудованы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физкультурно-оздоровительный центры (спортивные уголки в группах) 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Массажные коврики для стоп, ребристые дорожки, обручи, мячи разных размеров,  скакалки, кегли, малый,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кольцеброс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, мяч баскетбольный,  теннисные ракетки, маски и атрибуты для подвижных игр.</w:t>
            </w:r>
          </w:p>
        </w:tc>
      </w:tr>
      <w:tr w:rsidR="00257024" w:rsidTr="0025702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24" w:rsidRDefault="00257024" w:rsidP="0025702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24" w:rsidRDefault="00257024" w:rsidP="0025702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Для художественн</w:t>
            </w:r>
            <w:proofErr w:type="gramStart"/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эстетического развития детей</w:t>
            </w:r>
          </w:p>
          <w:p w:rsidR="00257024" w:rsidRDefault="00257024" w:rsidP="00257024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/>
                <w:color w:val="222222"/>
              </w:rPr>
              <w:t xml:space="preserve">Материалы для рисования, лепки и аппликации, художественного труда (бумага разных видов, форматов и цветов пластилин, краски, кисти, карандаши, трафареты, </w:t>
            </w:r>
            <w:r>
              <w:rPr>
                <w:rFonts w:ascii="Times New Roman" w:eastAsia="Times New Roman" w:hAnsi="Times New Roman"/>
                <w:color w:val="222222"/>
              </w:rPr>
              <w:lastRenderedPageBreak/>
              <w:t>шаблоны, раскраски)</w:t>
            </w:r>
            <w:proofErr w:type="gramEnd"/>
          </w:p>
        </w:tc>
      </w:tr>
      <w:tr w:rsidR="00257024" w:rsidTr="0025702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24" w:rsidRDefault="00257024" w:rsidP="00257024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/>
                <w:b/>
                <w:color w:val="000000"/>
                <w:kern w:val="36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24" w:rsidRDefault="00257024" w:rsidP="00257024">
            <w:pPr>
              <w:shd w:val="clear" w:color="auto" w:fill="FFFFFF"/>
              <w:spacing w:after="100" w:afterAutospacing="1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Игровые площадки </w:t>
            </w:r>
          </w:p>
          <w:p w:rsidR="00257024" w:rsidRDefault="00257024" w:rsidP="00257024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024" w:rsidRDefault="00257024" w:rsidP="00257024">
            <w:pPr>
              <w:spacing w:after="240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Оборудованы песочницами, качелями, столиками для игр и занятий; растет множество видов деревьев, цветущие кустарники, разбиты цветники.</w:t>
            </w:r>
          </w:p>
        </w:tc>
      </w:tr>
    </w:tbl>
    <w:p w:rsidR="008300D0" w:rsidRDefault="008300D0" w:rsidP="00E668CE">
      <w:pPr>
        <w:pStyle w:val="ConsPlusNormal"/>
        <w:spacing w:before="200"/>
        <w:ind w:firstLine="540"/>
        <w:jc w:val="both"/>
      </w:pPr>
      <w:bookmarkStart w:id="0" w:name="_GoBack"/>
      <w:bookmarkEnd w:id="0"/>
    </w:p>
    <w:sectPr w:rsidR="0083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0623"/>
    <w:multiLevelType w:val="multilevel"/>
    <w:tmpl w:val="1772D3F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2671FF"/>
    <w:multiLevelType w:val="multilevel"/>
    <w:tmpl w:val="4064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024"/>
    <w:rsid w:val="00257024"/>
    <w:rsid w:val="008300D0"/>
    <w:rsid w:val="00E6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2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57024"/>
    <w:pPr>
      <w:ind w:left="720"/>
      <w:contextualSpacing/>
    </w:pPr>
  </w:style>
  <w:style w:type="paragraph" w:customStyle="1" w:styleId="ConsPlusNormal">
    <w:name w:val="ConsPlusNormal"/>
    <w:rsid w:val="002570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2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57024"/>
    <w:pPr>
      <w:ind w:left="720"/>
      <w:contextualSpacing/>
    </w:pPr>
  </w:style>
  <w:style w:type="paragraph" w:customStyle="1" w:styleId="ConsPlusNormal">
    <w:name w:val="ConsPlusNormal"/>
    <w:rsid w:val="002570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1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1042</Words>
  <Characters>5940</Characters>
  <Application>Microsoft Office Word</Application>
  <DocSecurity>0</DocSecurity>
  <Lines>49</Lines>
  <Paragraphs>13</Paragraphs>
  <ScaleCrop>false</ScaleCrop>
  <Company>Акчэчэк</Company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4</cp:revision>
  <dcterms:created xsi:type="dcterms:W3CDTF">2020-01-24T06:01:00Z</dcterms:created>
  <dcterms:modified xsi:type="dcterms:W3CDTF">2020-01-24T06:23:00Z</dcterms:modified>
</cp:coreProperties>
</file>